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B" w:rsidRDefault="00401634" w:rsidP="00401634">
      <w:pPr>
        <w:framePr w:w="8040" w:h="1252" w:hSpace="1774" w:wrap="notBeside" w:vAnchor="text" w:hAnchor="page" w:x="1065" w:y="-47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5pt;height:62.6pt">
            <v:imagedata r:id="rId6" r:href="rId7"/>
          </v:shape>
        </w:pict>
      </w:r>
    </w:p>
    <w:p w:rsidR="0050720B" w:rsidRDefault="00B05A84" w:rsidP="00401634">
      <w:pPr>
        <w:pStyle w:val="20"/>
        <w:framePr w:w="4211" w:h="4352" w:wrap="notBeside" w:vAnchor="text" w:hAnchor="page" w:x="835" w:y="738"/>
        <w:shd w:val="clear" w:color="auto" w:fill="auto"/>
        <w:ind w:left="460" w:right="480"/>
      </w:pPr>
      <w:r>
        <w:t>Министерство образования, науки и молодежной политики Нижегородской области</w:t>
      </w:r>
    </w:p>
    <w:p w:rsidR="0050720B" w:rsidRDefault="00B05A84" w:rsidP="00401634">
      <w:pPr>
        <w:pStyle w:val="a5"/>
        <w:framePr w:w="4211" w:h="4352" w:wrap="notBeside" w:vAnchor="text" w:hAnchor="page" w:x="835" w:y="738"/>
        <w:shd w:val="clear" w:color="auto" w:fill="auto"/>
        <w:spacing w:after="133"/>
        <w:ind w:left="960" w:right="80"/>
      </w:pPr>
      <w:r>
        <w:t xml:space="preserve">ул. Ильинская, д. 18, г. Нижний Новгород,603950 тел.433-24-51, </w:t>
      </w:r>
      <w:r>
        <w:t>факс 434-11-90 е</w:t>
      </w:r>
      <w:r w:rsidRPr="00401634">
        <w:t>-</w:t>
      </w:r>
      <w:r>
        <w:rPr>
          <w:lang w:val="en-US"/>
        </w:rPr>
        <w:t>mail</w:t>
      </w:r>
      <w:r w:rsidRPr="00401634">
        <w:t>:</w:t>
      </w:r>
      <w:hyperlink r:id="rId8" w:history="1">
        <w:r w:rsidRPr="00401634">
          <w:rPr>
            <w:rStyle w:val="a3"/>
          </w:rPr>
          <w:t xml:space="preserve"> </w:t>
        </w:r>
        <w:r>
          <w:rPr>
            <w:rStyle w:val="a3"/>
            <w:lang w:val="en-US"/>
          </w:rPr>
          <w:t>official</w:t>
        </w:r>
        <w:r w:rsidRPr="00401634">
          <w:rPr>
            <w:rStyle w:val="a3"/>
          </w:rPr>
          <w:t>@</w:t>
        </w:r>
        <w:r>
          <w:rPr>
            <w:rStyle w:val="a3"/>
            <w:lang w:val="en-US"/>
          </w:rPr>
          <w:t>obr</w:t>
        </w:r>
        <w:r w:rsidRPr="00401634">
          <w:rPr>
            <w:rStyle w:val="a3"/>
          </w:rPr>
          <w:t>.</w:t>
        </w:r>
        <w:r>
          <w:rPr>
            <w:rStyle w:val="a3"/>
            <w:lang w:val="en-US"/>
          </w:rPr>
          <w:t>kreml</w:t>
        </w:r>
        <w:r w:rsidRPr="00401634">
          <w:rPr>
            <w:rStyle w:val="a3"/>
          </w:rPr>
          <w:t>.</w:t>
        </w:r>
        <w:r>
          <w:rPr>
            <w:rStyle w:val="a3"/>
            <w:lang w:val="en-US"/>
          </w:rPr>
          <w:t>nnov</w:t>
        </w:r>
        <w:r w:rsidRPr="0040163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0720B" w:rsidRPr="00401634" w:rsidRDefault="00B05A84" w:rsidP="00401634">
      <w:pPr>
        <w:pStyle w:val="30"/>
        <w:framePr w:w="4211" w:h="4352" w:wrap="notBeside" w:vAnchor="text" w:hAnchor="page" w:x="835" w:y="738"/>
        <w:shd w:val="clear" w:color="auto" w:fill="auto"/>
        <w:tabs>
          <w:tab w:val="left" w:leader="underscore" w:pos="4098"/>
        </w:tabs>
        <w:spacing w:before="0" w:after="249" w:line="190" w:lineRule="exact"/>
        <w:ind w:left="960"/>
        <w:rPr>
          <w:lang w:val="ru-RU"/>
        </w:rPr>
      </w:pPr>
      <w:r w:rsidRPr="00401634">
        <w:rPr>
          <w:rStyle w:val="31"/>
          <w:lang w:val="ru-RU"/>
        </w:rPr>
        <w:t>16.04.2020</w:t>
      </w:r>
      <w:r w:rsidRPr="00401634">
        <w:rPr>
          <w:lang w:val="ru-RU"/>
        </w:rPr>
        <w:t xml:space="preserve"> № </w:t>
      </w:r>
      <w:r>
        <w:rPr>
          <w:rStyle w:val="31"/>
          <w:lang w:val="ru-RU"/>
        </w:rPr>
        <w:t>Сл-3</w:t>
      </w:r>
      <w:r w:rsidRPr="00401634">
        <w:rPr>
          <w:rStyle w:val="31"/>
          <w:lang w:val="ru-RU"/>
        </w:rPr>
        <w:t>16-</w:t>
      </w:r>
      <w:r>
        <w:rPr>
          <w:rStyle w:val="31"/>
          <w:lang w:val="ru-RU"/>
        </w:rPr>
        <w:t>189967/20</w:t>
      </w:r>
      <w:r w:rsidRPr="00401634">
        <w:rPr>
          <w:lang w:val="ru-RU"/>
        </w:rPr>
        <w:tab/>
      </w:r>
    </w:p>
    <w:p w:rsidR="0050720B" w:rsidRDefault="00B05A84" w:rsidP="00401634">
      <w:pPr>
        <w:pStyle w:val="40"/>
        <w:framePr w:w="4211" w:h="4352" w:wrap="notBeside" w:vAnchor="text" w:hAnchor="page" w:x="835" w:y="738"/>
        <w:shd w:val="clear" w:color="auto" w:fill="auto"/>
        <w:tabs>
          <w:tab w:val="left" w:leader="underscore" w:pos="2909"/>
          <w:tab w:val="left" w:leader="underscore" w:pos="4210"/>
        </w:tabs>
        <w:spacing w:before="0" w:after="170" w:line="180" w:lineRule="exact"/>
        <w:ind w:left="960"/>
      </w:pPr>
      <w:r>
        <w:t>на №</w:t>
      </w:r>
      <w:r>
        <w:tab/>
        <w:t>от</w:t>
      </w:r>
      <w:r>
        <w:tab/>
      </w:r>
    </w:p>
    <w:p w:rsidR="0050720B" w:rsidRDefault="0050720B" w:rsidP="00401634">
      <w:pPr>
        <w:pStyle w:val="50"/>
        <w:framePr w:w="4211" w:h="4352" w:wrap="notBeside" w:vAnchor="text" w:hAnchor="page" w:x="835" w:y="738"/>
        <w:shd w:val="clear" w:color="auto" w:fill="auto"/>
        <w:tabs>
          <w:tab w:val="left" w:pos="4281"/>
        </w:tabs>
        <w:spacing w:before="0" w:line="160" w:lineRule="exact"/>
        <w:ind w:left="960"/>
      </w:pPr>
    </w:p>
    <w:p w:rsidR="0050720B" w:rsidRDefault="00B05A84" w:rsidP="00401634">
      <w:pPr>
        <w:pStyle w:val="60"/>
        <w:framePr w:w="4211" w:h="4352" w:wrap="notBeside" w:vAnchor="text" w:hAnchor="page" w:x="835" w:y="738"/>
        <w:shd w:val="clear" w:color="auto" w:fill="auto"/>
        <w:ind w:left="140" w:right="80"/>
      </w:pPr>
      <w:r>
        <w:t>О соблюдении режима самоизоляции и ответственности родителей</w:t>
      </w:r>
    </w:p>
    <w:p w:rsidR="0050720B" w:rsidRDefault="00B05A84" w:rsidP="00401634">
      <w:pPr>
        <w:pStyle w:val="70"/>
        <w:framePr w:w="3986" w:h="1605" w:wrap="notBeside" w:vAnchor="text" w:hAnchor="page" w:x="6596" w:y="738"/>
        <w:shd w:val="clear" w:color="auto" w:fill="auto"/>
      </w:pPr>
      <w:r>
        <w:t xml:space="preserve">Руководителям органов, осуществляющих управление в </w:t>
      </w:r>
      <w:r>
        <w:t>сфере образования муниципальных районов и городских округов</w:t>
      </w:r>
    </w:p>
    <w:p w:rsidR="0050720B" w:rsidRDefault="0050720B">
      <w:pPr>
        <w:rPr>
          <w:sz w:val="2"/>
          <w:szCs w:val="2"/>
        </w:rPr>
      </w:pPr>
    </w:p>
    <w:p w:rsidR="0050720B" w:rsidRDefault="00B05A84">
      <w:pPr>
        <w:pStyle w:val="1"/>
        <w:shd w:val="clear" w:color="auto" w:fill="auto"/>
        <w:spacing w:before="222"/>
        <w:ind w:left="40" w:right="20" w:firstLine="700"/>
      </w:pPr>
      <w:r>
        <w:t xml:space="preserve">Указом Губернатора Нижегородской области от 13 марта 2020 г. № 27 (с изм.) на территории Нижегородской области веден режим повышенной готовности в связи с угрозой распространения в регионе новой </w:t>
      </w:r>
      <w:r>
        <w:t xml:space="preserve">коронавирусной инфекции </w:t>
      </w:r>
      <w:r w:rsidRPr="00401634">
        <w:t>(</w:t>
      </w:r>
      <w:r>
        <w:rPr>
          <w:lang w:val="en-US"/>
        </w:rPr>
        <w:t>COVID</w:t>
      </w:r>
      <w:r w:rsidRPr="00401634">
        <w:t xml:space="preserve">-19), </w:t>
      </w:r>
      <w:r>
        <w:t xml:space="preserve">которым закрыты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</w:t>
      </w:r>
      <w:r>
        <w:t>досуговые территории и объекты), гражданам предписано не покидать места проживания за исключением случаев, предусмотренных указом. Кроме того, родителям (опекунам, попечителям) детей в возрасте до 16 лет предписано обеспечить режим изоляции детей.</w:t>
      </w:r>
    </w:p>
    <w:p w:rsidR="0050720B" w:rsidRDefault="00B05A84">
      <w:pPr>
        <w:pStyle w:val="1"/>
        <w:shd w:val="clear" w:color="auto" w:fill="auto"/>
        <w:spacing w:before="0"/>
        <w:ind w:left="40" w:right="20" w:firstLine="700"/>
      </w:pPr>
      <w:r>
        <w:t>Постанов</w:t>
      </w:r>
      <w:r>
        <w:t>лением Правительства Российской Федерации от 31 января 2020 г. № 66 коронавирусная инфекция включена в перечень заболеваний, представляющих опасность для окружающих, утвержденный Постановлением Правительства Российской Федерации от 1 декабря 2004 г. № 715,</w:t>
      </w:r>
      <w:r>
        <w:t xml:space="preserve"> в который также включены ВИЧ, гепатит В и С, туберкулез, чума и другие.</w:t>
      </w:r>
    </w:p>
    <w:p w:rsidR="0050720B" w:rsidRDefault="00B05A84">
      <w:pPr>
        <w:pStyle w:val="1"/>
        <w:shd w:val="clear" w:color="auto" w:fill="auto"/>
        <w:spacing w:before="0"/>
        <w:ind w:left="40" w:right="20" w:firstLine="700"/>
      </w:pPr>
      <w:r>
        <w:t>В соответствии с распоряжением начальника ГУ МВД России по Нижегородской области от 18 марта 2020 г. «О комплексе дополнительных мер по предупреждению распространения новой коронавиру</w:t>
      </w:r>
      <w:r>
        <w:t>сной инфекции» территориальными органами МВД России, дислоцированными на территории Нижегородской области, оказывается содействие органам здравоохранения, органам местного самоуправления, иным уполномоченным органам в решении вопросов недопущения распростр</w:t>
      </w:r>
      <w:r>
        <w:t xml:space="preserve">анения </w:t>
      </w:r>
      <w:r>
        <w:rPr>
          <w:lang w:val="en-US"/>
        </w:rPr>
        <w:t>COVID</w:t>
      </w:r>
      <w:r w:rsidRPr="00401634">
        <w:t xml:space="preserve">-19 </w:t>
      </w:r>
      <w:r>
        <w:t>вплоть до принятия ограничительных мер, в том числе в исполнении решений уполномоченных</w:t>
      </w:r>
      <w:r>
        <w:br w:type="page"/>
      </w:r>
      <w:r>
        <w:lastRenderedPageBreak/>
        <w:t>должностных лиц Управления Роспотребнадзора о принудительной госпитализации лиц, а также принимаются меры по обеспечению общественного порядка при прове</w:t>
      </w:r>
      <w:r>
        <w:t>дении карантинных мероприятий.</w:t>
      </w:r>
    </w:p>
    <w:p w:rsidR="0050720B" w:rsidRDefault="00B05A84">
      <w:pPr>
        <w:pStyle w:val="1"/>
        <w:shd w:val="clear" w:color="auto" w:fill="auto"/>
        <w:spacing w:before="0" w:line="417" w:lineRule="exact"/>
        <w:ind w:left="20" w:right="20" w:firstLine="700"/>
      </w:pPr>
      <w:r>
        <w:t xml:space="preserve">В случае выявления несовершеннолетних, нарушающих режим самоизоляции, родители (законные представители), подвергающие здоровье детей опасности, при наличии достаточных оснований могут быть привлечены к ответственности по ч.1 </w:t>
      </w:r>
      <w:r>
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50720B" w:rsidRDefault="00B05A84">
      <w:pPr>
        <w:pStyle w:val="1"/>
        <w:shd w:val="clear" w:color="auto" w:fill="auto"/>
        <w:spacing w:before="0" w:line="417" w:lineRule="exact"/>
        <w:ind w:left="20" w:right="20" w:firstLine="700"/>
      </w:pPr>
      <w:r>
        <w:t>С целью обеспечения соблюдения законодательства в сфере профилактики безнадзорности и правонарушен</w:t>
      </w:r>
      <w:r>
        <w:t xml:space="preserve">ий несовершеннолетних считаем необходимым органам, осуществляющим управление в сфере образования, совместно с КДН и ЗП и другими субъектами профилактики проанализировать проводимую индивидуально-профилактическую работу с несовершеннолетними, состоящими на </w:t>
      </w:r>
      <w:r>
        <w:t>профилактических учетах и скорректировать ее с учетом ограничительных мер, принятых с целью недопущения распространения инфекции.</w:t>
      </w:r>
    </w:p>
    <w:p w:rsidR="0050720B" w:rsidRDefault="00B05A84">
      <w:pPr>
        <w:pStyle w:val="1"/>
        <w:shd w:val="clear" w:color="auto" w:fill="auto"/>
        <w:spacing w:before="0" w:line="417" w:lineRule="exact"/>
        <w:ind w:left="20" w:right="20" w:firstLine="700"/>
      </w:pPr>
      <w:r>
        <w:t>Предлагаем принять дополнительные меры по исполнению указа Губернатора Нижегородской области, в том числе провести дополнитель</w:t>
      </w:r>
      <w:r>
        <w:t xml:space="preserve">ную работу через социальные группы в сети Интернет </w:t>
      </w:r>
      <w:r w:rsidRPr="00401634">
        <w:t>(</w:t>
      </w:r>
      <w:r>
        <w:rPr>
          <w:lang w:val="en-US"/>
        </w:rPr>
        <w:t>Viber</w:t>
      </w:r>
      <w:r w:rsidRPr="00401634">
        <w:t xml:space="preserve">, </w:t>
      </w:r>
      <w:r>
        <w:rPr>
          <w:lang w:val="en-US"/>
        </w:rPr>
        <w:t>WhatsApp</w:t>
      </w:r>
      <w:r w:rsidRPr="00401634">
        <w:t xml:space="preserve">, </w:t>
      </w:r>
      <w:r>
        <w:rPr>
          <w:lang w:val="en-US"/>
        </w:rPr>
        <w:t>Instagram</w:t>
      </w:r>
      <w:r w:rsidRPr="00401634">
        <w:t xml:space="preserve">, </w:t>
      </w:r>
      <w:r>
        <w:t>ВКонтакте и т. д.), цифровую платформу Дневник.ру с учащимся образовательных организаций и родителями по необходимости соблюдения режима самоизоляции и разъяснению ответственно</w:t>
      </w:r>
      <w:r>
        <w:t>сти родителей за сохранение здоровья ребенка.</w:t>
      </w:r>
    </w:p>
    <w:p w:rsidR="0050720B" w:rsidRDefault="0050720B">
      <w:pPr>
        <w:pStyle w:val="1"/>
        <w:shd w:val="clear" w:color="auto" w:fill="auto"/>
        <w:spacing w:before="0" w:line="417" w:lineRule="exact"/>
        <w:ind w:left="20" w:right="20" w:firstLine="700"/>
      </w:pPr>
      <w:r>
        <w:pict>
          <v:shape id="_x0000_s1027" type="#_x0000_t75" style="position:absolute;left:0;text-align:left;margin-left:148.05pt;margin-top:80.75pt;width:224.15pt;height:96.5pt;z-index:-125829376;mso-wrap-distance-left:5pt;mso-wrap-distance-right:5pt;mso-position-horizontal-relative:margin" wrapcoords="-72 0 -72 21433 21600 21433 21600 0 -72 0">
            <v:imagedata r:id="rId9" o:title="image2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5pt;margin-top:118.1pt;width:133.05pt;height:12.95pt;z-index:-125829375;mso-wrap-distance-left:5pt;mso-wrap-distance-right:5pt;mso-position-horizontal-relative:margin" filled="f" stroked="f">
            <v:textbox style="mso-fit-shape-to-text:t" inset="0,0,0,0">
              <w:txbxContent>
                <w:p w:rsidR="0050720B" w:rsidRDefault="00B05A84">
                  <w:pPr>
                    <w:pStyle w:val="60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6Exact"/>
                      <w:spacing w:val="0"/>
                    </w:rPr>
                    <w:t>Заместитель министра</w:t>
                  </w:r>
                </w:p>
              </w:txbxContent>
            </v:textbox>
            <w10:wrap type="square" anchorx="margin"/>
          </v:shape>
        </w:pict>
      </w:r>
      <w:r w:rsidR="00B05A84">
        <w:t>Просим довести данную информацию до руководителей образовательных организаций, в том числе посредством размещения на официальных сайтах образовательных организаций.</w:t>
      </w:r>
    </w:p>
    <w:p w:rsidR="0050720B" w:rsidRDefault="00B05A84">
      <w:pPr>
        <w:pStyle w:val="1"/>
        <w:shd w:val="clear" w:color="auto" w:fill="auto"/>
        <w:spacing w:before="0" w:after="1360" w:line="270" w:lineRule="exact"/>
        <w:ind w:left="20"/>
      </w:pPr>
      <w:r>
        <w:t>Е.Л.Родионова</w:t>
      </w:r>
    </w:p>
    <w:p w:rsidR="0050720B" w:rsidRDefault="00B05A84">
      <w:pPr>
        <w:pStyle w:val="22"/>
        <w:shd w:val="clear" w:color="auto" w:fill="auto"/>
        <w:spacing w:before="0"/>
        <w:ind w:left="20" w:right="6740"/>
      </w:pPr>
      <w:r>
        <w:t>Кирьянова Ольга Германовна 434-31-12</w:t>
      </w:r>
    </w:p>
    <w:sectPr w:rsidR="0050720B" w:rsidSect="0050720B">
      <w:headerReference w:type="even" r:id="rId10"/>
      <w:headerReference w:type="default" r:id="rId11"/>
      <w:type w:val="continuous"/>
      <w:pgSz w:w="11909" w:h="16838"/>
      <w:pgMar w:top="995" w:right="1035" w:bottom="624" w:left="1035" w:header="0" w:footer="3" w:gutter="26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84" w:rsidRDefault="00B05A84" w:rsidP="0050720B">
      <w:r>
        <w:separator/>
      </w:r>
    </w:p>
  </w:endnote>
  <w:endnote w:type="continuationSeparator" w:id="1">
    <w:p w:rsidR="00B05A84" w:rsidRDefault="00B05A84" w:rsidP="005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84" w:rsidRDefault="00B05A84"/>
  </w:footnote>
  <w:footnote w:type="continuationSeparator" w:id="1">
    <w:p w:rsidR="00B05A84" w:rsidRDefault="00B05A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0B" w:rsidRDefault="0050720B">
    <w:pPr>
      <w:rPr>
        <w:sz w:val="2"/>
        <w:szCs w:val="2"/>
      </w:rPr>
    </w:pPr>
    <w:r w:rsidRPr="005072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5pt;margin-top:30.95pt;width:6.2pt;height:9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20B" w:rsidRDefault="00B05A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0B" w:rsidRDefault="0050720B">
    <w:pPr>
      <w:rPr>
        <w:sz w:val="2"/>
        <w:szCs w:val="2"/>
      </w:rPr>
    </w:pPr>
    <w:r w:rsidRPr="005072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5pt;margin-top:30.95pt;width:6.2pt;height:9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20B" w:rsidRDefault="00B05A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0720B"/>
    <w:rsid w:val="00401634"/>
    <w:rsid w:val="0050720B"/>
    <w:rsid w:val="00B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20B"/>
    <w:rPr>
      <w:color w:val="0066CC"/>
      <w:u w:val="single"/>
    </w:rPr>
  </w:style>
  <w:style w:type="character" w:customStyle="1" w:styleId="6Exact">
    <w:name w:val="Подпись к картинке (6) Exact"/>
    <w:basedOn w:val="a0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Подпись к картинке (2)_"/>
    <w:basedOn w:val="a0"/>
    <w:link w:val="20"/>
    <w:rsid w:val="00507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Подпись к картинке_"/>
    <w:basedOn w:val="a0"/>
    <w:link w:val="a5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картинке (3)_"/>
    <w:basedOn w:val="a0"/>
    <w:link w:val="30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31">
    <w:name w:val="Подпись к картинке (3)"/>
    <w:basedOn w:val="3"/>
    <w:rsid w:val="0050720B"/>
    <w:rPr>
      <w:color w:val="000000"/>
      <w:spacing w:val="0"/>
      <w:w w:val="100"/>
      <w:position w:val="0"/>
      <w:u w:val="single"/>
    </w:rPr>
  </w:style>
  <w:style w:type="character" w:customStyle="1" w:styleId="4">
    <w:name w:val="Подпись к картинке (4)_"/>
    <w:basedOn w:val="a0"/>
    <w:link w:val="40"/>
    <w:rsid w:val="005072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Подпись к картинке (5)_"/>
    <w:basedOn w:val="a0"/>
    <w:link w:val="50"/>
    <w:rsid w:val="0050720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Подпись к картинке (6)_"/>
    <w:basedOn w:val="a0"/>
    <w:link w:val="60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Подпись к картинке (7)_"/>
    <w:basedOn w:val="a0"/>
    <w:link w:val="70"/>
    <w:rsid w:val="00507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1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50720B"/>
    <w:rPr>
      <w:color w:val="000000"/>
      <w:spacing w:val="0"/>
      <w:w w:val="100"/>
      <w:position w:val="0"/>
    </w:rPr>
  </w:style>
  <w:style w:type="character" w:customStyle="1" w:styleId="21">
    <w:name w:val="Основной текст (2)_"/>
    <w:basedOn w:val="a0"/>
    <w:link w:val="22"/>
    <w:rsid w:val="00507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0">
    <w:name w:val="Подпись к картинке (6)"/>
    <w:basedOn w:val="a"/>
    <w:link w:val="6"/>
    <w:rsid w:val="0050720B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картинке (2)"/>
    <w:basedOn w:val="a"/>
    <w:link w:val="2"/>
    <w:rsid w:val="0050720B"/>
    <w:pPr>
      <w:shd w:val="clear" w:color="auto" w:fill="FFFFFF"/>
      <w:spacing w:line="368" w:lineRule="exact"/>
      <w:ind w:firstLine="5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картинке"/>
    <w:basedOn w:val="a"/>
    <w:link w:val="a4"/>
    <w:rsid w:val="0050720B"/>
    <w:pPr>
      <w:shd w:val="clear" w:color="auto" w:fill="FFFFFF"/>
      <w:spacing w:after="120" w:line="206" w:lineRule="exact"/>
      <w:ind w:hanging="8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Подпись к картинке (3)"/>
    <w:basedOn w:val="a"/>
    <w:link w:val="3"/>
    <w:rsid w:val="0050720B"/>
    <w:pPr>
      <w:shd w:val="clear" w:color="auto" w:fill="FFFFFF"/>
      <w:spacing w:before="120" w:after="300" w:line="0" w:lineRule="atLeast"/>
      <w:ind w:hanging="80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Подпись к картинке (4)"/>
    <w:basedOn w:val="a"/>
    <w:link w:val="4"/>
    <w:rsid w:val="0050720B"/>
    <w:pPr>
      <w:shd w:val="clear" w:color="auto" w:fill="FFFFFF"/>
      <w:spacing w:before="300" w:after="240" w:line="0" w:lineRule="atLeast"/>
      <w:ind w:hanging="8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Подпись к картинке (5)"/>
    <w:basedOn w:val="a"/>
    <w:link w:val="5"/>
    <w:rsid w:val="0050720B"/>
    <w:pPr>
      <w:shd w:val="clear" w:color="auto" w:fill="FFFFFF"/>
      <w:spacing w:before="240" w:line="0" w:lineRule="atLeast"/>
      <w:ind w:hanging="800"/>
    </w:pPr>
    <w:rPr>
      <w:rFonts w:ascii="Verdana" w:eastAsia="Verdana" w:hAnsi="Verdana" w:cs="Verdana"/>
      <w:sz w:val="16"/>
      <w:szCs w:val="16"/>
    </w:rPr>
  </w:style>
  <w:style w:type="paragraph" w:customStyle="1" w:styleId="70">
    <w:name w:val="Подпись к картинке (7)"/>
    <w:basedOn w:val="a"/>
    <w:link w:val="7"/>
    <w:rsid w:val="0050720B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50720B"/>
    <w:pPr>
      <w:shd w:val="clear" w:color="auto" w:fill="FFFFFF"/>
      <w:spacing w:before="360" w:line="41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5072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0720B"/>
    <w:pPr>
      <w:shd w:val="clear" w:color="auto" w:fill="FFFFFF"/>
      <w:spacing w:before="1500" w:line="31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obr.kreml.nn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2020-04-20T08:47:00Z</dcterms:created>
  <dcterms:modified xsi:type="dcterms:W3CDTF">2020-04-20T08:48:00Z</dcterms:modified>
</cp:coreProperties>
</file>